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C1E5" w14:textId="77777777" w:rsidR="0050092E" w:rsidRPr="00FA1E66" w:rsidRDefault="0050092E" w:rsidP="0050092E">
      <w:pPr>
        <w:jc w:val="right"/>
        <w:rPr>
          <w:b/>
          <w:bCs/>
          <w:sz w:val="18"/>
          <w:szCs w:val="18"/>
        </w:rPr>
      </w:pPr>
      <w:r w:rsidRPr="00FA1E66">
        <w:rPr>
          <w:b/>
          <w:bCs/>
          <w:sz w:val="18"/>
          <w:szCs w:val="18"/>
        </w:rPr>
        <w:t>Приложение №1</w:t>
      </w:r>
    </w:p>
    <w:p w14:paraId="2225209F" w14:textId="77777777" w:rsidR="0050092E" w:rsidRPr="00427294" w:rsidRDefault="0050092E" w:rsidP="0050092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27294">
        <w:rPr>
          <w:sz w:val="18"/>
          <w:szCs w:val="18"/>
        </w:rPr>
        <w:t>к Протоколу заседания</w:t>
      </w:r>
      <w:r>
        <w:rPr>
          <w:sz w:val="18"/>
          <w:szCs w:val="18"/>
        </w:rPr>
        <w:t xml:space="preserve"> </w:t>
      </w:r>
      <w:r w:rsidRPr="00427294">
        <w:rPr>
          <w:sz w:val="18"/>
          <w:szCs w:val="18"/>
        </w:rPr>
        <w:t xml:space="preserve">Совета директоров </w:t>
      </w:r>
    </w:p>
    <w:p w14:paraId="0561309B" w14:textId="77777777" w:rsidR="0050092E" w:rsidRPr="00427294" w:rsidRDefault="0050092E" w:rsidP="0050092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427294">
        <w:rPr>
          <w:sz w:val="18"/>
          <w:szCs w:val="18"/>
        </w:rPr>
        <w:t>Акционерного общества</w:t>
      </w:r>
      <w:r>
        <w:rPr>
          <w:sz w:val="18"/>
          <w:szCs w:val="18"/>
        </w:rPr>
        <w:t xml:space="preserve"> </w:t>
      </w:r>
      <w:r w:rsidRPr="00427294">
        <w:rPr>
          <w:sz w:val="18"/>
          <w:szCs w:val="18"/>
        </w:rPr>
        <w:t>«Новомосковскогнеупор»</w:t>
      </w:r>
    </w:p>
    <w:p w14:paraId="7C9270AA" w14:textId="77777777" w:rsidR="0050092E" w:rsidRPr="00427294" w:rsidRDefault="0050092E" w:rsidP="0050092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745C3">
        <w:rPr>
          <w:sz w:val="18"/>
          <w:szCs w:val="18"/>
        </w:rPr>
        <w:t>№ 3</w:t>
      </w:r>
      <w:r>
        <w:rPr>
          <w:sz w:val="18"/>
          <w:szCs w:val="18"/>
        </w:rPr>
        <w:t>46</w:t>
      </w:r>
      <w:r w:rsidRPr="001745C3">
        <w:rPr>
          <w:sz w:val="18"/>
          <w:szCs w:val="18"/>
        </w:rPr>
        <w:t xml:space="preserve"> от 17 апреля 202</w:t>
      </w:r>
      <w:r>
        <w:rPr>
          <w:sz w:val="18"/>
          <w:szCs w:val="18"/>
        </w:rPr>
        <w:t>5</w:t>
      </w:r>
      <w:r w:rsidRPr="001745C3">
        <w:rPr>
          <w:sz w:val="18"/>
          <w:szCs w:val="18"/>
        </w:rPr>
        <w:t xml:space="preserve"> г.</w:t>
      </w:r>
    </w:p>
    <w:p w14:paraId="18F9191B" w14:textId="77777777" w:rsidR="0050092E" w:rsidRPr="00427294" w:rsidRDefault="0050092E" w:rsidP="0050092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744D14A" w14:textId="77777777" w:rsidR="0050092E" w:rsidRPr="0050092E" w:rsidRDefault="0050092E" w:rsidP="0050092E">
      <w:pPr>
        <w:pStyle w:val="1"/>
        <w:ind w:left="284" w:right="140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  <w:r w:rsidRPr="0050092E">
        <w:rPr>
          <w:rFonts w:ascii="Times New Roman" w:hAnsi="Times New Roman" w:cs="Times New Roman"/>
          <w:b/>
          <w:bCs/>
          <w:color w:val="auto"/>
          <w:sz w:val="21"/>
          <w:szCs w:val="21"/>
        </w:rPr>
        <w:t>СООБЩЕНИЕ</w:t>
      </w:r>
    </w:p>
    <w:p w14:paraId="161DCB5E" w14:textId="77777777" w:rsidR="0050092E" w:rsidRPr="00427294" w:rsidRDefault="0050092E" w:rsidP="0050092E">
      <w:pPr>
        <w:ind w:left="284" w:right="140"/>
        <w:jc w:val="center"/>
        <w:rPr>
          <w:b/>
          <w:sz w:val="21"/>
          <w:szCs w:val="21"/>
        </w:rPr>
      </w:pPr>
      <w:r w:rsidRPr="00427294">
        <w:rPr>
          <w:b/>
          <w:sz w:val="21"/>
          <w:szCs w:val="21"/>
        </w:rPr>
        <w:t>о проведении годового Общего собрания акционеров</w:t>
      </w:r>
    </w:p>
    <w:p w14:paraId="100F9391" w14:textId="77777777" w:rsidR="0050092E" w:rsidRPr="00427294" w:rsidRDefault="0050092E" w:rsidP="0050092E">
      <w:pPr>
        <w:ind w:left="284" w:right="140"/>
        <w:jc w:val="center"/>
        <w:rPr>
          <w:b/>
          <w:sz w:val="21"/>
          <w:szCs w:val="21"/>
        </w:rPr>
      </w:pPr>
      <w:r w:rsidRPr="00427294">
        <w:rPr>
          <w:b/>
          <w:sz w:val="21"/>
          <w:szCs w:val="21"/>
        </w:rPr>
        <w:t>Акционерного общества «Новомосковскогнеупор»</w:t>
      </w:r>
    </w:p>
    <w:p w14:paraId="409CE0EA" w14:textId="77777777" w:rsidR="0050092E" w:rsidRPr="00427294" w:rsidRDefault="0050092E" w:rsidP="0050092E">
      <w:pPr>
        <w:ind w:left="284" w:right="140"/>
        <w:jc w:val="center"/>
        <w:rPr>
          <w:b/>
          <w:sz w:val="21"/>
          <w:szCs w:val="21"/>
        </w:rPr>
      </w:pPr>
    </w:p>
    <w:p w14:paraId="5D6D5689" w14:textId="77777777" w:rsidR="0050092E" w:rsidRPr="00427294" w:rsidRDefault="0050092E" w:rsidP="0050092E">
      <w:pPr>
        <w:ind w:left="284" w:right="140"/>
        <w:jc w:val="center"/>
        <w:rPr>
          <w:sz w:val="21"/>
          <w:szCs w:val="21"/>
        </w:rPr>
      </w:pPr>
      <w:r w:rsidRPr="00427294">
        <w:rPr>
          <w:sz w:val="21"/>
          <w:szCs w:val="21"/>
        </w:rPr>
        <w:t>Уважаемые акционеры Акционерного общества «Новомосковскогнеупор»!</w:t>
      </w:r>
    </w:p>
    <w:p w14:paraId="469DA454" w14:textId="77777777" w:rsidR="0050092E" w:rsidRPr="00427294" w:rsidRDefault="0050092E" w:rsidP="0050092E">
      <w:pPr>
        <w:ind w:firstLine="708"/>
        <w:jc w:val="both"/>
        <w:rPr>
          <w:sz w:val="21"/>
          <w:szCs w:val="21"/>
        </w:rPr>
      </w:pPr>
      <w:r w:rsidRPr="00427294">
        <w:rPr>
          <w:sz w:val="21"/>
          <w:szCs w:val="21"/>
        </w:rPr>
        <w:t xml:space="preserve">Акционерное общество «Новомосковскогнеупор» (АО «НМОУ»), расположенное по адресу:  </w:t>
      </w:r>
      <w:r w:rsidRPr="00427294">
        <w:rPr>
          <w:rStyle w:val="Subst"/>
          <w:rFonts w:eastAsiaTheme="majorEastAsia"/>
          <w:b w:val="0"/>
          <w:i w:val="0"/>
          <w:sz w:val="21"/>
          <w:szCs w:val="21"/>
        </w:rPr>
        <w:t>301652 Россия, Тульская область, г. Новомосковск, Донское шоссе 4</w:t>
      </w:r>
      <w:r w:rsidRPr="00427294">
        <w:rPr>
          <w:i/>
          <w:sz w:val="21"/>
          <w:szCs w:val="21"/>
        </w:rPr>
        <w:t>,</w:t>
      </w:r>
      <w:r w:rsidRPr="00427294">
        <w:rPr>
          <w:sz w:val="21"/>
          <w:szCs w:val="21"/>
        </w:rPr>
        <w:t xml:space="preserve">, извещает Вас о проведении </w:t>
      </w:r>
      <w:r>
        <w:rPr>
          <w:b/>
          <w:bCs/>
          <w:sz w:val="21"/>
          <w:szCs w:val="21"/>
          <w:u w:val="single"/>
        </w:rPr>
        <w:t>22</w:t>
      </w:r>
      <w:r w:rsidRPr="00427294">
        <w:rPr>
          <w:b/>
          <w:bCs/>
          <w:sz w:val="21"/>
          <w:szCs w:val="21"/>
          <w:u w:val="single"/>
        </w:rPr>
        <w:t xml:space="preserve"> мая 202</w:t>
      </w:r>
      <w:r>
        <w:rPr>
          <w:b/>
          <w:bCs/>
          <w:sz w:val="21"/>
          <w:szCs w:val="21"/>
          <w:u w:val="single"/>
        </w:rPr>
        <w:t>5</w:t>
      </w:r>
      <w:r w:rsidRPr="00427294">
        <w:rPr>
          <w:b/>
          <w:bCs/>
          <w:sz w:val="21"/>
          <w:szCs w:val="21"/>
          <w:u w:val="single"/>
        </w:rPr>
        <w:t xml:space="preserve"> года</w:t>
      </w:r>
      <w:r w:rsidRPr="00427294">
        <w:rPr>
          <w:color w:val="FF0000"/>
          <w:sz w:val="21"/>
          <w:szCs w:val="21"/>
        </w:rPr>
        <w:t xml:space="preserve"> </w:t>
      </w:r>
      <w:r w:rsidRPr="00427294">
        <w:rPr>
          <w:sz w:val="21"/>
          <w:szCs w:val="21"/>
        </w:rPr>
        <w:t xml:space="preserve">годового Общего собрания акционеров Акционерного общества «Новомосковскогнеупор» в </w:t>
      </w:r>
      <w:r w:rsidRPr="00930237">
        <w:rPr>
          <w:sz w:val="21"/>
          <w:szCs w:val="21"/>
        </w:rPr>
        <w:t xml:space="preserve">форме </w:t>
      </w:r>
      <w:r w:rsidRPr="00A10C31">
        <w:rPr>
          <w:b/>
          <w:sz w:val="20"/>
          <w:szCs w:val="20"/>
        </w:rPr>
        <w:t>заседани</w:t>
      </w:r>
      <w:r>
        <w:rPr>
          <w:b/>
          <w:sz w:val="20"/>
          <w:szCs w:val="20"/>
        </w:rPr>
        <w:t>я</w:t>
      </w:r>
      <w:r w:rsidRPr="00A10C31">
        <w:rPr>
          <w:b/>
          <w:sz w:val="20"/>
          <w:szCs w:val="20"/>
        </w:rPr>
        <w:t>, голосование на котором совмещается с заочным голосованием</w:t>
      </w:r>
      <w:r w:rsidRPr="00930237">
        <w:rPr>
          <w:sz w:val="21"/>
          <w:szCs w:val="21"/>
        </w:rPr>
        <w:t>.</w:t>
      </w:r>
    </w:p>
    <w:p w14:paraId="28B60D33" w14:textId="77777777" w:rsidR="0050092E" w:rsidRPr="00392F96" w:rsidRDefault="0050092E" w:rsidP="0050092E">
      <w:pPr>
        <w:ind w:firstLine="708"/>
        <w:jc w:val="both"/>
        <w:rPr>
          <w:sz w:val="21"/>
          <w:szCs w:val="21"/>
        </w:rPr>
      </w:pPr>
      <w:r w:rsidRPr="00392F96">
        <w:rPr>
          <w:sz w:val="21"/>
          <w:szCs w:val="21"/>
        </w:rPr>
        <w:t>Время начала собрания: 13-00.</w:t>
      </w:r>
    </w:p>
    <w:p w14:paraId="6B251978" w14:textId="77777777" w:rsidR="0050092E" w:rsidRPr="00392F96" w:rsidRDefault="0050092E" w:rsidP="0050092E">
      <w:pPr>
        <w:ind w:firstLine="708"/>
        <w:jc w:val="both"/>
        <w:rPr>
          <w:sz w:val="21"/>
          <w:szCs w:val="21"/>
        </w:rPr>
      </w:pPr>
      <w:r w:rsidRPr="00392F96">
        <w:rPr>
          <w:sz w:val="21"/>
          <w:szCs w:val="21"/>
        </w:rPr>
        <w:t>Время начала регистрации участников собрания: 12-00.</w:t>
      </w:r>
    </w:p>
    <w:p w14:paraId="094EF66D" w14:textId="77777777" w:rsidR="0050092E" w:rsidRPr="00392F96" w:rsidRDefault="0050092E" w:rsidP="0050092E">
      <w:pPr>
        <w:ind w:firstLine="708"/>
        <w:jc w:val="both"/>
        <w:rPr>
          <w:sz w:val="21"/>
          <w:szCs w:val="21"/>
        </w:rPr>
      </w:pPr>
      <w:r w:rsidRPr="00392F96">
        <w:rPr>
          <w:sz w:val="21"/>
          <w:szCs w:val="21"/>
        </w:rPr>
        <w:t>Место проведения годового Общего собрания акционеров: Тульская область, г. Новомосковск, Донское шоссе 4, (заводоуправление, зал совещаний дирекции).</w:t>
      </w:r>
    </w:p>
    <w:p w14:paraId="35506161" w14:textId="21343D73" w:rsidR="0050092E" w:rsidRPr="00392F96" w:rsidRDefault="0050092E" w:rsidP="0050092E">
      <w:pPr>
        <w:ind w:firstLine="708"/>
        <w:jc w:val="both"/>
        <w:rPr>
          <w:sz w:val="21"/>
          <w:szCs w:val="21"/>
        </w:rPr>
      </w:pPr>
      <w:r w:rsidRPr="00392F96">
        <w:rPr>
          <w:sz w:val="21"/>
          <w:szCs w:val="21"/>
        </w:rPr>
        <w:t>Место нахождения Акционерного общества «Новомосковскогнеупор»: 301652, Тульская область,  г. Новомосковск, Донское шоссе 4.</w:t>
      </w:r>
    </w:p>
    <w:p w14:paraId="67B49F67" w14:textId="77777777" w:rsidR="0050092E" w:rsidRDefault="0050092E" w:rsidP="0050092E">
      <w:pPr>
        <w:ind w:firstLine="708"/>
        <w:jc w:val="both"/>
        <w:rPr>
          <w:sz w:val="21"/>
          <w:szCs w:val="21"/>
        </w:rPr>
      </w:pPr>
      <w:r w:rsidRPr="00392F96">
        <w:rPr>
          <w:sz w:val="21"/>
          <w:szCs w:val="21"/>
        </w:rPr>
        <w:t>Почтовый адрес для направления заполненных бюллетеней: 301652, Тульская область,</w:t>
      </w:r>
      <w:r>
        <w:rPr>
          <w:sz w:val="21"/>
          <w:szCs w:val="21"/>
        </w:rPr>
        <w:t xml:space="preserve"> </w:t>
      </w:r>
    </w:p>
    <w:p w14:paraId="1754121B" w14:textId="77777777" w:rsidR="0050092E" w:rsidRPr="00392F96" w:rsidRDefault="0050092E" w:rsidP="0050092E">
      <w:pPr>
        <w:ind w:firstLine="708"/>
        <w:jc w:val="both"/>
        <w:rPr>
          <w:sz w:val="21"/>
          <w:szCs w:val="21"/>
        </w:rPr>
      </w:pPr>
      <w:r w:rsidRPr="00392F96">
        <w:rPr>
          <w:sz w:val="21"/>
          <w:szCs w:val="21"/>
        </w:rPr>
        <w:t>г. Новомосковск, Донское шоссе 4, Акционерное общество «Новомосковскогнеупор».</w:t>
      </w:r>
    </w:p>
    <w:p w14:paraId="0F474790" w14:textId="77777777" w:rsidR="0050092E" w:rsidRPr="00427294" w:rsidRDefault="0050092E" w:rsidP="0050092E">
      <w:pPr>
        <w:ind w:firstLine="709"/>
        <w:jc w:val="both"/>
        <w:rPr>
          <w:i/>
          <w:sz w:val="21"/>
          <w:szCs w:val="21"/>
        </w:rPr>
      </w:pPr>
      <w:r w:rsidRPr="00392F96">
        <w:rPr>
          <w:sz w:val="21"/>
          <w:szCs w:val="21"/>
        </w:rPr>
        <w:t xml:space="preserve">Дата окончания приема бюллетеней для голосования по почте – </w:t>
      </w:r>
      <w:r>
        <w:rPr>
          <w:sz w:val="21"/>
          <w:szCs w:val="21"/>
        </w:rPr>
        <w:t>19</w:t>
      </w:r>
      <w:r w:rsidRPr="00392F96">
        <w:rPr>
          <w:sz w:val="21"/>
          <w:szCs w:val="21"/>
        </w:rPr>
        <w:t xml:space="preserve"> мая 20</w:t>
      </w:r>
      <w:r>
        <w:rPr>
          <w:sz w:val="21"/>
          <w:szCs w:val="21"/>
        </w:rPr>
        <w:t>25</w:t>
      </w:r>
      <w:r w:rsidRPr="00392F96">
        <w:rPr>
          <w:sz w:val="21"/>
          <w:szCs w:val="21"/>
        </w:rPr>
        <w:t xml:space="preserve"> года.</w:t>
      </w:r>
    </w:p>
    <w:p w14:paraId="3C912A2B" w14:textId="77777777" w:rsidR="0050092E" w:rsidRPr="00427294" w:rsidRDefault="0050092E" w:rsidP="0050092E">
      <w:pPr>
        <w:ind w:firstLine="709"/>
        <w:jc w:val="both"/>
        <w:rPr>
          <w:sz w:val="21"/>
          <w:szCs w:val="21"/>
        </w:rPr>
      </w:pPr>
      <w:r w:rsidRPr="00427294">
        <w:rPr>
          <w:sz w:val="21"/>
          <w:szCs w:val="21"/>
        </w:rPr>
        <w:t xml:space="preserve">Дата фиксации лиц, имеющих право на участие в годовом Общем собрании акционеров Акционерного общества «Новомосковскогнеупор»: </w:t>
      </w:r>
      <w:r>
        <w:rPr>
          <w:sz w:val="21"/>
          <w:szCs w:val="21"/>
        </w:rPr>
        <w:t>28</w:t>
      </w:r>
      <w:r w:rsidRPr="00427294">
        <w:rPr>
          <w:sz w:val="21"/>
          <w:szCs w:val="21"/>
        </w:rPr>
        <w:t xml:space="preserve"> </w:t>
      </w:r>
      <w:r>
        <w:rPr>
          <w:sz w:val="21"/>
          <w:szCs w:val="21"/>
        </w:rPr>
        <w:t>апреля</w:t>
      </w:r>
      <w:r w:rsidRPr="00427294">
        <w:rPr>
          <w:sz w:val="21"/>
          <w:szCs w:val="21"/>
        </w:rPr>
        <w:t xml:space="preserve"> 202</w:t>
      </w:r>
      <w:r>
        <w:rPr>
          <w:sz w:val="21"/>
          <w:szCs w:val="21"/>
        </w:rPr>
        <w:t>5</w:t>
      </w:r>
      <w:r w:rsidRPr="00427294">
        <w:rPr>
          <w:sz w:val="21"/>
          <w:szCs w:val="21"/>
        </w:rPr>
        <w:t xml:space="preserve"> года.</w:t>
      </w:r>
    </w:p>
    <w:p w14:paraId="280B78B5" w14:textId="77777777" w:rsidR="0050092E" w:rsidRPr="00427294" w:rsidRDefault="0050092E" w:rsidP="0050092E">
      <w:pPr>
        <w:ind w:firstLine="284"/>
        <w:jc w:val="both"/>
        <w:rPr>
          <w:sz w:val="21"/>
          <w:szCs w:val="21"/>
        </w:rPr>
      </w:pPr>
    </w:p>
    <w:p w14:paraId="5B227D5C" w14:textId="77777777" w:rsidR="0050092E" w:rsidRPr="00427294" w:rsidRDefault="0050092E" w:rsidP="0050092E">
      <w:pPr>
        <w:ind w:firstLine="709"/>
        <w:jc w:val="both"/>
        <w:rPr>
          <w:sz w:val="21"/>
          <w:szCs w:val="21"/>
        </w:rPr>
      </w:pPr>
      <w:r w:rsidRPr="00427294">
        <w:rPr>
          <w:sz w:val="21"/>
          <w:szCs w:val="21"/>
        </w:rPr>
        <w:t xml:space="preserve">Категория акций, владельцы которых имеют право голоса по всем вопросам повестки дня: </w:t>
      </w:r>
    </w:p>
    <w:p w14:paraId="553028CF" w14:textId="77777777" w:rsidR="0050092E" w:rsidRPr="00427294" w:rsidRDefault="0050092E" w:rsidP="0050092E">
      <w:pPr>
        <w:ind w:right="140" w:firstLine="708"/>
        <w:jc w:val="both"/>
        <w:rPr>
          <w:sz w:val="21"/>
          <w:szCs w:val="21"/>
        </w:rPr>
      </w:pPr>
      <w:r w:rsidRPr="00427294">
        <w:rPr>
          <w:color w:val="000000"/>
          <w:sz w:val="21"/>
          <w:szCs w:val="21"/>
          <w:shd w:val="clear" w:color="auto" w:fill="FFFFFF"/>
        </w:rPr>
        <w:t xml:space="preserve">- Обыкновенные именные бездокументарные акции Акционерного общества «Новомосковскогнеупор», государственный регистрационный номер 61-1П-518 </w:t>
      </w:r>
      <w:r w:rsidRPr="00427294">
        <w:rPr>
          <w:sz w:val="21"/>
          <w:szCs w:val="21"/>
          <w:shd w:val="clear" w:color="auto" w:fill="FFFFFF"/>
        </w:rPr>
        <w:t>от 21.07.1994 г.;</w:t>
      </w:r>
      <w:r w:rsidRPr="00427294">
        <w:rPr>
          <w:rStyle w:val="apple-converted-space"/>
          <w:rFonts w:eastAsiaTheme="majorEastAsia"/>
          <w:sz w:val="21"/>
          <w:szCs w:val="21"/>
          <w:shd w:val="clear" w:color="auto" w:fill="FFFFFF"/>
        </w:rPr>
        <w:t> </w:t>
      </w:r>
      <w:r w:rsidRPr="00427294">
        <w:rPr>
          <w:sz w:val="21"/>
          <w:szCs w:val="21"/>
        </w:rPr>
        <w:br/>
        <w:t xml:space="preserve">             - </w:t>
      </w:r>
      <w:r w:rsidRPr="00427294">
        <w:rPr>
          <w:sz w:val="21"/>
          <w:szCs w:val="21"/>
          <w:shd w:val="clear" w:color="auto" w:fill="FFFFFF"/>
        </w:rPr>
        <w:t xml:space="preserve">Привилегированные именные бездокументарные акции Акционерного общества «Новомосковскогнеупор», государственный регистрационный </w:t>
      </w:r>
      <w:proofErr w:type="gramStart"/>
      <w:r w:rsidRPr="00427294">
        <w:rPr>
          <w:sz w:val="21"/>
          <w:szCs w:val="21"/>
          <w:shd w:val="clear" w:color="auto" w:fill="FFFFFF"/>
        </w:rPr>
        <w:t>номер  66</w:t>
      </w:r>
      <w:proofErr w:type="gramEnd"/>
      <w:r w:rsidRPr="00427294">
        <w:rPr>
          <w:sz w:val="21"/>
          <w:szCs w:val="21"/>
          <w:shd w:val="clear" w:color="auto" w:fill="FFFFFF"/>
        </w:rPr>
        <w:t>-1П-518 от 21.07.1994 г.</w:t>
      </w:r>
    </w:p>
    <w:p w14:paraId="339A66BD" w14:textId="77777777" w:rsidR="0050092E" w:rsidRPr="00427294" w:rsidRDefault="0050092E" w:rsidP="0050092E">
      <w:pPr>
        <w:ind w:left="284" w:right="140"/>
        <w:jc w:val="center"/>
        <w:rPr>
          <w:sz w:val="21"/>
          <w:szCs w:val="21"/>
          <w:u w:val="single"/>
        </w:rPr>
      </w:pPr>
    </w:p>
    <w:p w14:paraId="45643CD2" w14:textId="77777777" w:rsidR="0050092E" w:rsidRPr="00427294" w:rsidRDefault="0050092E" w:rsidP="0050092E">
      <w:pPr>
        <w:ind w:left="284" w:right="140"/>
        <w:jc w:val="center"/>
        <w:rPr>
          <w:b/>
          <w:bCs/>
          <w:sz w:val="21"/>
          <w:szCs w:val="21"/>
          <w:u w:val="single"/>
        </w:rPr>
      </w:pPr>
      <w:r w:rsidRPr="00427294">
        <w:rPr>
          <w:sz w:val="21"/>
          <w:szCs w:val="21"/>
          <w:u w:val="single"/>
        </w:rPr>
        <w:t>Повестка дня собрания</w:t>
      </w:r>
      <w:r w:rsidRPr="00427294">
        <w:rPr>
          <w:b/>
          <w:bCs/>
          <w:sz w:val="21"/>
          <w:szCs w:val="21"/>
          <w:u w:val="single"/>
        </w:rPr>
        <w:t>:</w:t>
      </w:r>
    </w:p>
    <w:p w14:paraId="317E2E2A" w14:textId="77777777" w:rsidR="0050092E" w:rsidRPr="00427294" w:rsidRDefault="0050092E" w:rsidP="0050092E">
      <w:pPr>
        <w:ind w:firstLine="284"/>
        <w:jc w:val="both"/>
        <w:rPr>
          <w:sz w:val="21"/>
          <w:szCs w:val="21"/>
        </w:rPr>
      </w:pPr>
    </w:p>
    <w:p w14:paraId="50BDCDFC" w14:textId="77777777" w:rsidR="0050092E" w:rsidRPr="00427294" w:rsidRDefault="0050092E" w:rsidP="0050092E">
      <w:pPr>
        <w:tabs>
          <w:tab w:val="left" w:pos="993"/>
        </w:tabs>
        <w:ind w:left="709"/>
        <w:jc w:val="both"/>
        <w:rPr>
          <w:sz w:val="21"/>
          <w:szCs w:val="21"/>
        </w:rPr>
      </w:pPr>
      <w:r w:rsidRPr="00427294">
        <w:rPr>
          <w:sz w:val="21"/>
          <w:szCs w:val="21"/>
        </w:rPr>
        <w:tab/>
      </w:r>
      <w:r w:rsidRPr="00427294">
        <w:rPr>
          <w:sz w:val="21"/>
          <w:szCs w:val="21"/>
        </w:rPr>
        <w:tab/>
        <w:t>1. Утверждение Годового отчета Общества за 202</w:t>
      </w:r>
      <w:r>
        <w:rPr>
          <w:sz w:val="21"/>
          <w:szCs w:val="21"/>
        </w:rPr>
        <w:t>4</w:t>
      </w:r>
      <w:r w:rsidRPr="00427294">
        <w:rPr>
          <w:sz w:val="21"/>
          <w:szCs w:val="21"/>
        </w:rPr>
        <w:t xml:space="preserve"> год.</w:t>
      </w:r>
    </w:p>
    <w:p w14:paraId="1C941663" w14:textId="77777777" w:rsidR="0050092E" w:rsidRPr="00427294" w:rsidRDefault="0050092E" w:rsidP="0050092E">
      <w:pPr>
        <w:tabs>
          <w:tab w:val="left" w:pos="993"/>
        </w:tabs>
        <w:ind w:left="709"/>
        <w:jc w:val="both"/>
        <w:rPr>
          <w:sz w:val="21"/>
          <w:szCs w:val="21"/>
        </w:rPr>
      </w:pPr>
      <w:r w:rsidRPr="00427294">
        <w:rPr>
          <w:sz w:val="21"/>
          <w:szCs w:val="21"/>
        </w:rPr>
        <w:tab/>
      </w:r>
      <w:r w:rsidRPr="00427294">
        <w:rPr>
          <w:sz w:val="21"/>
          <w:szCs w:val="21"/>
        </w:rPr>
        <w:tab/>
        <w:t>2. Утверждение годовой бухгалтерской отчетности за 202</w:t>
      </w:r>
      <w:r>
        <w:rPr>
          <w:sz w:val="21"/>
          <w:szCs w:val="21"/>
        </w:rPr>
        <w:t>4</w:t>
      </w:r>
      <w:r w:rsidRPr="00427294">
        <w:rPr>
          <w:sz w:val="21"/>
          <w:szCs w:val="21"/>
        </w:rPr>
        <w:t xml:space="preserve"> год, в том числе отчета о финансовых результатах Общества.</w:t>
      </w:r>
    </w:p>
    <w:p w14:paraId="782BA5A2" w14:textId="77777777" w:rsidR="0050092E" w:rsidRPr="00427294" w:rsidRDefault="0050092E" w:rsidP="0050092E">
      <w:pPr>
        <w:tabs>
          <w:tab w:val="left" w:pos="993"/>
        </w:tabs>
        <w:ind w:left="709"/>
        <w:jc w:val="both"/>
        <w:rPr>
          <w:sz w:val="21"/>
          <w:szCs w:val="21"/>
        </w:rPr>
      </w:pPr>
      <w:r w:rsidRPr="00427294">
        <w:rPr>
          <w:sz w:val="21"/>
          <w:szCs w:val="21"/>
        </w:rPr>
        <w:tab/>
      </w:r>
      <w:r w:rsidRPr="00427294">
        <w:rPr>
          <w:sz w:val="21"/>
          <w:szCs w:val="21"/>
        </w:rPr>
        <w:tab/>
        <w:t>3. Утверждение распределения прибыли за 202</w:t>
      </w:r>
      <w:r>
        <w:rPr>
          <w:sz w:val="21"/>
          <w:szCs w:val="21"/>
        </w:rPr>
        <w:t>4</w:t>
      </w:r>
      <w:r w:rsidRPr="00427294">
        <w:rPr>
          <w:sz w:val="21"/>
          <w:szCs w:val="21"/>
        </w:rPr>
        <w:t xml:space="preserve"> год. Принятие решения о выплате дивидендов по акциям Общества по итогам финансово-хозяйственной деятельности Общества в 202</w:t>
      </w:r>
      <w:r>
        <w:rPr>
          <w:sz w:val="21"/>
          <w:szCs w:val="21"/>
        </w:rPr>
        <w:t>4</w:t>
      </w:r>
      <w:r w:rsidRPr="00427294">
        <w:rPr>
          <w:sz w:val="21"/>
          <w:szCs w:val="21"/>
        </w:rPr>
        <w:t xml:space="preserve"> году. </w:t>
      </w:r>
    </w:p>
    <w:p w14:paraId="3D7E379B" w14:textId="77777777" w:rsidR="0050092E" w:rsidRPr="00427294" w:rsidRDefault="0050092E" w:rsidP="0050092E">
      <w:pPr>
        <w:tabs>
          <w:tab w:val="left" w:pos="993"/>
        </w:tabs>
        <w:ind w:left="709"/>
        <w:jc w:val="both"/>
        <w:rPr>
          <w:sz w:val="21"/>
          <w:szCs w:val="21"/>
        </w:rPr>
      </w:pPr>
      <w:r w:rsidRPr="00427294">
        <w:rPr>
          <w:sz w:val="21"/>
          <w:szCs w:val="21"/>
        </w:rPr>
        <w:tab/>
      </w:r>
      <w:r w:rsidRPr="00427294">
        <w:rPr>
          <w:sz w:val="21"/>
          <w:szCs w:val="21"/>
        </w:rPr>
        <w:tab/>
        <w:t>4. Выборы аудитора Общества.</w:t>
      </w:r>
    </w:p>
    <w:p w14:paraId="2E28039C" w14:textId="77777777" w:rsidR="0050092E" w:rsidRPr="00427294" w:rsidRDefault="0050092E" w:rsidP="0050092E">
      <w:pPr>
        <w:tabs>
          <w:tab w:val="left" w:pos="993"/>
        </w:tabs>
        <w:ind w:left="709"/>
        <w:jc w:val="both"/>
        <w:rPr>
          <w:sz w:val="21"/>
          <w:szCs w:val="21"/>
        </w:rPr>
      </w:pPr>
      <w:r w:rsidRPr="00427294">
        <w:rPr>
          <w:sz w:val="21"/>
          <w:szCs w:val="21"/>
        </w:rPr>
        <w:tab/>
      </w:r>
      <w:r w:rsidRPr="00427294">
        <w:rPr>
          <w:sz w:val="21"/>
          <w:szCs w:val="21"/>
        </w:rPr>
        <w:tab/>
        <w:t>5. Избрание членов Совета директоров Общества.</w:t>
      </w:r>
    </w:p>
    <w:p w14:paraId="501F4A64" w14:textId="77777777" w:rsidR="0050092E" w:rsidRPr="00427294" w:rsidRDefault="0050092E" w:rsidP="0050092E">
      <w:pPr>
        <w:tabs>
          <w:tab w:val="left" w:pos="993"/>
        </w:tabs>
        <w:ind w:left="709"/>
        <w:jc w:val="both"/>
        <w:rPr>
          <w:sz w:val="21"/>
          <w:szCs w:val="21"/>
        </w:rPr>
      </w:pPr>
      <w:r w:rsidRPr="00427294">
        <w:rPr>
          <w:sz w:val="21"/>
          <w:szCs w:val="21"/>
        </w:rPr>
        <w:tab/>
      </w:r>
      <w:r w:rsidRPr="00427294">
        <w:rPr>
          <w:sz w:val="21"/>
          <w:szCs w:val="21"/>
        </w:rPr>
        <w:tab/>
        <w:t>6. Избрание членов Ревизионной комиссии Общества.</w:t>
      </w:r>
    </w:p>
    <w:p w14:paraId="5B75CC8C" w14:textId="77777777" w:rsidR="0050092E" w:rsidRPr="00427294" w:rsidRDefault="0050092E" w:rsidP="0050092E">
      <w:pPr>
        <w:ind w:firstLine="708"/>
        <w:rPr>
          <w:sz w:val="21"/>
          <w:szCs w:val="21"/>
        </w:rPr>
      </w:pPr>
    </w:p>
    <w:p w14:paraId="5134F81E" w14:textId="77777777" w:rsidR="0050092E" w:rsidRPr="00427294" w:rsidRDefault="0050092E" w:rsidP="0050092E">
      <w:pPr>
        <w:ind w:left="1" w:right="1" w:firstLine="707"/>
        <w:jc w:val="both"/>
        <w:rPr>
          <w:sz w:val="21"/>
          <w:szCs w:val="21"/>
        </w:rPr>
      </w:pPr>
      <w:r w:rsidRPr="00427294">
        <w:rPr>
          <w:sz w:val="21"/>
          <w:szCs w:val="21"/>
        </w:rPr>
        <w:t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с</w:t>
      </w:r>
      <w:r>
        <w:rPr>
          <w:sz w:val="21"/>
          <w:szCs w:val="21"/>
        </w:rPr>
        <w:t xml:space="preserve"> 30</w:t>
      </w:r>
      <w:r w:rsidRPr="00427294">
        <w:rPr>
          <w:sz w:val="21"/>
          <w:szCs w:val="21"/>
        </w:rPr>
        <w:t xml:space="preserve"> </w:t>
      </w:r>
      <w:r>
        <w:rPr>
          <w:sz w:val="21"/>
          <w:szCs w:val="21"/>
        </w:rPr>
        <w:t>апреля</w:t>
      </w:r>
      <w:r w:rsidRPr="00427294">
        <w:rPr>
          <w:sz w:val="21"/>
          <w:szCs w:val="21"/>
        </w:rPr>
        <w:t xml:space="preserve"> 202</w:t>
      </w:r>
      <w:r>
        <w:rPr>
          <w:sz w:val="21"/>
          <w:szCs w:val="21"/>
        </w:rPr>
        <w:t>5</w:t>
      </w:r>
      <w:r w:rsidRPr="00427294">
        <w:rPr>
          <w:sz w:val="21"/>
          <w:szCs w:val="21"/>
        </w:rPr>
        <w:t xml:space="preserve"> г. по </w:t>
      </w:r>
      <w:r>
        <w:rPr>
          <w:sz w:val="21"/>
          <w:szCs w:val="21"/>
        </w:rPr>
        <w:t>22</w:t>
      </w:r>
      <w:r w:rsidRPr="00427294">
        <w:rPr>
          <w:sz w:val="21"/>
          <w:szCs w:val="21"/>
        </w:rPr>
        <w:t xml:space="preserve"> мая 202</w:t>
      </w:r>
      <w:r>
        <w:rPr>
          <w:sz w:val="21"/>
          <w:szCs w:val="21"/>
        </w:rPr>
        <w:t>5</w:t>
      </w:r>
      <w:r w:rsidRPr="00427294">
        <w:rPr>
          <w:sz w:val="21"/>
          <w:szCs w:val="21"/>
        </w:rPr>
        <w:t xml:space="preserve"> г.</w:t>
      </w:r>
      <w:r w:rsidRPr="00427294">
        <w:rPr>
          <w:b/>
          <w:sz w:val="21"/>
          <w:szCs w:val="21"/>
        </w:rPr>
        <w:t xml:space="preserve"> </w:t>
      </w:r>
      <w:r w:rsidRPr="00427294">
        <w:rPr>
          <w:rStyle w:val="ac"/>
          <w:sz w:val="21"/>
          <w:szCs w:val="21"/>
        </w:rPr>
        <w:t xml:space="preserve"> </w:t>
      </w:r>
      <w:r w:rsidRPr="00427294">
        <w:rPr>
          <w:sz w:val="21"/>
          <w:szCs w:val="21"/>
        </w:rPr>
        <w:t xml:space="preserve"> по адресу: </w:t>
      </w:r>
      <w:r w:rsidRPr="00427294">
        <w:rPr>
          <w:rStyle w:val="Subst"/>
          <w:rFonts w:eastAsiaTheme="majorEastAsia"/>
          <w:b w:val="0"/>
          <w:i w:val="0"/>
          <w:sz w:val="21"/>
          <w:szCs w:val="21"/>
        </w:rPr>
        <w:t>г. Новомосковск, Донское шоссе 4</w:t>
      </w:r>
      <w:r w:rsidRPr="00427294">
        <w:rPr>
          <w:b/>
          <w:i/>
          <w:sz w:val="21"/>
          <w:szCs w:val="21"/>
        </w:rPr>
        <w:t>,</w:t>
      </w:r>
      <w:r w:rsidRPr="00427294">
        <w:rPr>
          <w:sz w:val="21"/>
          <w:szCs w:val="21"/>
        </w:rPr>
        <w:t xml:space="preserve"> кабинет Помощника Генерального директора, в рабочие дни с 10.00 до 17.00 часов.</w:t>
      </w:r>
    </w:p>
    <w:p w14:paraId="781F67E5" w14:textId="77777777" w:rsidR="0050092E" w:rsidRPr="00427294" w:rsidRDefault="0050092E" w:rsidP="0050092E">
      <w:pPr>
        <w:ind w:left="1" w:right="1" w:firstLine="566"/>
        <w:jc w:val="both"/>
        <w:rPr>
          <w:sz w:val="21"/>
          <w:szCs w:val="21"/>
        </w:rPr>
      </w:pPr>
    </w:p>
    <w:p w14:paraId="67E1A397" w14:textId="77777777" w:rsidR="0050092E" w:rsidRPr="00427294" w:rsidRDefault="0050092E" w:rsidP="0050092E">
      <w:pPr>
        <w:ind w:left="1" w:right="1" w:firstLine="707"/>
        <w:jc w:val="both"/>
        <w:rPr>
          <w:bCs/>
          <w:sz w:val="21"/>
          <w:szCs w:val="21"/>
        </w:rPr>
      </w:pPr>
      <w:r w:rsidRPr="00427294">
        <w:rPr>
          <w:sz w:val="21"/>
          <w:szCs w:val="21"/>
        </w:rPr>
        <w:t xml:space="preserve">При отправке бюллетеня, подписанного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 (оригинал доверенности либо ее копия, засвидетельствованная в нотариальном порядке). К бюллетеню, подписанному уполномоченным представителем иностранного гражданина (физического лица или юридического лица) должна быть приложена доверенность, удостоверенная путем проставления APOSTILLE в соответствии с Гаагской конвенцией </w:t>
      </w:r>
      <w:smartTag w:uri="urn:schemas-microsoft-com:office:smarttags" w:element="metricconverter">
        <w:smartTagPr>
          <w:attr w:name="ProductID" w:val="1961 г"/>
        </w:smartTagPr>
        <w:r w:rsidRPr="00427294">
          <w:rPr>
            <w:sz w:val="21"/>
            <w:szCs w:val="21"/>
          </w:rPr>
          <w:t>1961 г</w:t>
        </w:r>
      </w:smartTag>
      <w:r w:rsidRPr="00427294">
        <w:rPr>
          <w:sz w:val="21"/>
          <w:szCs w:val="21"/>
        </w:rPr>
        <w:t>., либо легализованная в установленном порядке.</w:t>
      </w:r>
    </w:p>
    <w:p w14:paraId="564DCB2B" w14:textId="77777777" w:rsidR="0050092E" w:rsidRPr="00427294" w:rsidRDefault="0050092E" w:rsidP="0050092E">
      <w:pPr>
        <w:tabs>
          <w:tab w:val="left" w:pos="6790"/>
        </w:tabs>
        <w:rPr>
          <w:b/>
          <w:bCs/>
          <w:sz w:val="21"/>
          <w:szCs w:val="21"/>
        </w:rPr>
      </w:pPr>
      <w:r w:rsidRPr="00427294">
        <w:rPr>
          <w:b/>
          <w:bCs/>
          <w:sz w:val="21"/>
          <w:szCs w:val="21"/>
        </w:rPr>
        <w:tab/>
      </w:r>
    </w:p>
    <w:p w14:paraId="01781F5F" w14:textId="77777777" w:rsidR="0050092E" w:rsidRPr="00427294" w:rsidRDefault="0050092E" w:rsidP="0050092E">
      <w:pPr>
        <w:rPr>
          <w:b/>
          <w:bCs/>
          <w:sz w:val="21"/>
          <w:szCs w:val="21"/>
        </w:rPr>
      </w:pPr>
      <w:r w:rsidRPr="00427294">
        <w:rPr>
          <w:b/>
          <w:bCs/>
          <w:sz w:val="21"/>
          <w:szCs w:val="21"/>
        </w:rPr>
        <w:t xml:space="preserve">Совет директоров </w:t>
      </w:r>
    </w:p>
    <w:p w14:paraId="78581E74" w14:textId="77777777" w:rsidR="0050092E" w:rsidRPr="00427294" w:rsidRDefault="0050092E" w:rsidP="0050092E">
      <w:pPr>
        <w:rPr>
          <w:sz w:val="21"/>
          <w:szCs w:val="21"/>
        </w:rPr>
      </w:pPr>
      <w:r w:rsidRPr="00427294">
        <w:rPr>
          <w:b/>
          <w:bCs/>
          <w:sz w:val="21"/>
          <w:szCs w:val="21"/>
        </w:rPr>
        <w:t>Акционерного общества «Новомосковскогнеупор»</w:t>
      </w:r>
    </w:p>
    <w:p w14:paraId="67954904" w14:textId="77777777" w:rsidR="0050092E" w:rsidRPr="00427294" w:rsidRDefault="0050092E" w:rsidP="0050092E">
      <w:pPr>
        <w:jc w:val="both"/>
        <w:rPr>
          <w:sz w:val="20"/>
          <w:szCs w:val="20"/>
        </w:rPr>
      </w:pPr>
    </w:p>
    <w:p w14:paraId="651F1404" w14:textId="77777777" w:rsidR="0050092E" w:rsidRPr="00427294" w:rsidRDefault="0050092E" w:rsidP="0050092E">
      <w:pPr>
        <w:jc w:val="both"/>
        <w:rPr>
          <w:sz w:val="20"/>
          <w:szCs w:val="20"/>
        </w:rPr>
      </w:pPr>
    </w:p>
    <w:p w14:paraId="532BB6B9" w14:textId="744FB711" w:rsidR="00284616" w:rsidRDefault="0050092E" w:rsidP="0050092E">
      <w:pPr>
        <w:ind w:left="-851" w:firstLine="851"/>
      </w:pPr>
      <w:r>
        <w:rPr>
          <w:sz w:val="18"/>
          <w:szCs w:val="18"/>
        </w:rPr>
        <w:br w:type="page"/>
      </w:r>
    </w:p>
    <w:sectPr w:rsidR="0028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2E"/>
    <w:rsid w:val="00284616"/>
    <w:rsid w:val="0050092E"/>
    <w:rsid w:val="00541D21"/>
    <w:rsid w:val="007B2759"/>
    <w:rsid w:val="00B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028FF"/>
  <w15:chartTrackingRefBased/>
  <w15:docId w15:val="{3A5089EA-0D92-4796-AA88-C62A3ED1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009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0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09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09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09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09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09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09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0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0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09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09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09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09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09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092E"/>
    <w:rPr>
      <w:b/>
      <w:bCs/>
      <w:smallCaps/>
      <w:color w:val="2F5496" w:themeColor="accent1" w:themeShade="BF"/>
      <w:spacing w:val="5"/>
    </w:rPr>
  </w:style>
  <w:style w:type="character" w:customStyle="1" w:styleId="Subst">
    <w:name w:val="Subst"/>
    <w:rsid w:val="0050092E"/>
    <w:rPr>
      <w:b/>
      <w:bCs/>
      <w:i/>
      <w:iCs/>
    </w:rPr>
  </w:style>
  <w:style w:type="character" w:customStyle="1" w:styleId="ac">
    <w:name w:val="знак сноски"/>
    <w:rsid w:val="0050092E"/>
    <w:rPr>
      <w:vertAlign w:val="superscript"/>
    </w:rPr>
  </w:style>
  <w:style w:type="character" w:customStyle="1" w:styleId="apple-converted-space">
    <w:name w:val="apple-converted-space"/>
    <w:basedOn w:val="a0"/>
    <w:rsid w:val="0050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Gdir-Help</dc:creator>
  <cp:keywords/>
  <dc:description/>
  <cp:lastModifiedBy>Gdir-Help</cp:lastModifiedBy>
  <cp:revision>1</cp:revision>
  <dcterms:created xsi:type="dcterms:W3CDTF">2025-04-23T08:02:00Z</dcterms:created>
  <dcterms:modified xsi:type="dcterms:W3CDTF">2025-04-23T08:05:00Z</dcterms:modified>
</cp:coreProperties>
</file>